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9D" w:rsidRPr="00117847" w:rsidRDefault="00117847" w:rsidP="005D3D2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17847">
        <w:rPr>
          <w:rFonts w:cstheme="minorHAnsi"/>
          <w:b/>
          <w:sz w:val="28"/>
          <w:szCs w:val="28"/>
        </w:rPr>
        <w:t>Témata bakalářských a diplomových prací</w:t>
      </w:r>
    </w:p>
    <w:p w:rsidR="00117847" w:rsidRDefault="00117847" w:rsidP="00117847">
      <w:pPr>
        <w:jc w:val="center"/>
        <w:rPr>
          <w:rFonts w:cstheme="minorHAnsi"/>
          <w:b/>
          <w:sz w:val="28"/>
          <w:szCs w:val="28"/>
        </w:rPr>
      </w:pPr>
      <w:r w:rsidRPr="00117847">
        <w:rPr>
          <w:rFonts w:cstheme="minorHAnsi"/>
          <w:b/>
          <w:sz w:val="28"/>
          <w:szCs w:val="28"/>
        </w:rPr>
        <w:t>pro akademický rok 2020/2021</w:t>
      </w:r>
    </w:p>
    <w:p w:rsidR="007152D6" w:rsidRPr="00117847" w:rsidRDefault="00117847" w:rsidP="005D3D2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ZF JU v Českých Budějovicích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4956"/>
      </w:tblGrid>
      <w:tr w:rsidR="00117847" w:rsidTr="003A21BA">
        <w:tc>
          <w:tcPr>
            <w:tcW w:w="4106" w:type="dxa"/>
            <w:gridSpan w:val="2"/>
          </w:tcPr>
          <w:p w:rsidR="00117847" w:rsidRPr="00117847" w:rsidRDefault="00117847" w:rsidP="001178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Katedra</w:t>
            </w:r>
          </w:p>
        </w:tc>
        <w:tc>
          <w:tcPr>
            <w:tcW w:w="4956" w:type="dxa"/>
          </w:tcPr>
          <w:p w:rsidR="00117847" w:rsidRPr="00117847" w:rsidRDefault="00904785" w:rsidP="001178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KROV</w:t>
            </w:r>
          </w:p>
        </w:tc>
      </w:tr>
      <w:tr w:rsidR="00117847" w:rsidTr="003A21BA"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:rsidR="00117847" w:rsidRPr="00117847" w:rsidRDefault="00117847" w:rsidP="001178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Vedoucí katedry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117847" w:rsidRPr="00117847" w:rsidRDefault="00904785" w:rsidP="009047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doc. Ing. Jan Bárta, Ph.D. </w:t>
            </w:r>
          </w:p>
        </w:tc>
      </w:tr>
      <w:tr w:rsidR="00117847" w:rsidTr="003A21BA">
        <w:tc>
          <w:tcPr>
            <w:tcW w:w="9062" w:type="dxa"/>
            <w:gridSpan w:val="3"/>
            <w:tcBorders>
              <w:bottom w:val="single" w:sz="12" w:space="0" w:color="auto"/>
            </w:tcBorders>
          </w:tcPr>
          <w:p w:rsidR="00117847" w:rsidRDefault="00117847" w:rsidP="001178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7847" w:rsidTr="003A21BA">
        <w:tc>
          <w:tcPr>
            <w:tcW w:w="2972" w:type="dxa"/>
            <w:tcBorders>
              <w:top w:val="single" w:sz="12" w:space="0" w:color="auto"/>
              <w:bottom w:val="single" w:sz="12" w:space="0" w:color="auto"/>
            </w:tcBorders>
          </w:tcPr>
          <w:p w:rsidR="00117847" w:rsidRPr="00117847" w:rsidRDefault="00117847" w:rsidP="007152D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17847">
              <w:rPr>
                <w:rFonts w:cstheme="minorHAnsi"/>
                <w:b/>
                <w:sz w:val="20"/>
                <w:szCs w:val="20"/>
              </w:rPr>
              <w:t>Jméno</w:t>
            </w:r>
            <w:r w:rsidR="007152D6">
              <w:rPr>
                <w:rFonts w:cstheme="minorHAnsi"/>
                <w:b/>
                <w:sz w:val="20"/>
                <w:szCs w:val="20"/>
              </w:rPr>
              <w:t>,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příjmení</w:t>
            </w:r>
            <w:r w:rsidR="007152D6">
              <w:rPr>
                <w:rFonts w:cstheme="minorHAnsi"/>
                <w:b/>
                <w:sz w:val="20"/>
                <w:szCs w:val="20"/>
              </w:rPr>
              <w:t>, tituly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vedoucího BP + konzultanta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17847" w:rsidRPr="003A21BA" w:rsidRDefault="00117847" w:rsidP="007152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21BA">
              <w:rPr>
                <w:rFonts w:cstheme="minorHAnsi"/>
                <w:b/>
                <w:sz w:val="18"/>
                <w:szCs w:val="18"/>
              </w:rPr>
              <w:t>Doporučený</w:t>
            </w:r>
          </w:p>
          <w:p w:rsidR="00117847" w:rsidRPr="007152D6" w:rsidRDefault="007152D6" w:rsidP="007152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21BA">
              <w:rPr>
                <w:rFonts w:cstheme="minorHAnsi"/>
                <w:b/>
                <w:sz w:val="18"/>
                <w:szCs w:val="18"/>
              </w:rPr>
              <w:t>st. obor</w:t>
            </w:r>
          </w:p>
        </w:tc>
        <w:tc>
          <w:tcPr>
            <w:tcW w:w="4956" w:type="dxa"/>
            <w:tcBorders>
              <w:top w:val="single" w:sz="12" w:space="0" w:color="auto"/>
              <w:bottom w:val="single" w:sz="12" w:space="0" w:color="auto"/>
            </w:tcBorders>
          </w:tcPr>
          <w:p w:rsidR="00117847" w:rsidRPr="00117847" w:rsidRDefault="00117847" w:rsidP="00074B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847">
              <w:rPr>
                <w:rFonts w:cstheme="minorHAnsi"/>
                <w:b/>
                <w:sz w:val="20"/>
                <w:szCs w:val="20"/>
              </w:rPr>
              <w:t>Téma</w:t>
            </w:r>
            <w:r w:rsidR="006403F9">
              <w:rPr>
                <w:rFonts w:cstheme="minorHAnsi"/>
                <w:b/>
                <w:sz w:val="20"/>
                <w:szCs w:val="20"/>
              </w:rPr>
              <w:t>ta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bakalářsk</w:t>
            </w:r>
            <w:r w:rsidR="006403F9">
              <w:rPr>
                <w:rFonts w:cstheme="minorHAnsi"/>
                <w:b/>
                <w:sz w:val="20"/>
                <w:szCs w:val="20"/>
              </w:rPr>
              <w:t>ých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pr</w:t>
            </w:r>
            <w:r w:rsidR="00074BE9">
              <w:rPr>
                <w:rFonts w:cstheme="minorHAnsi"/>
                <w:b/>
                <w:sz w:val="20"/>
                <w:szCs w:val="20"/>
              </w:rPr>
              <w:t>a</w:t>
            </w:r>
            <w:r w:rsidRPr="00117847">
              <w:rPr>
                <w:rFonts w:cstheme="minorHAnsi"/>
                <w:b/>
                <w:sz w:val="20"/>
                <w:szCs w:val="20"/>
              </w:rPr>
              <w:t>c</w:t>
            </w:r>
            <w:r w:rsidR="006403F9">
              <w:rPr>
                <w:rFonts w:cstheme="minorHAnsi"/>
                <w:b/>
                <w:sz w:val="20"/>
                <w:szCs w:val="20"/>
              </w:rPr>
              <w:t>í</w:t>
            </w:r>
          </w:p>
        </w:tc>
      </w:tr>
      <w:tr w:rsidR="00041405" w:rsidRPr="009267D4" w:rsidTr="003A21BA">
        <w:tc>
          <w:tcPr>
            <w:tcW w:w="2972" w:type="dxa"/>
            <w:vMerge w:val="restart"/>
            <w:tcBorders>
              <w:top w:val="single" w:sz="12" w:space="0" w:color="auto"/>
            </w:tcBorders>
          </w:tcPr>
          <w:p w:rsidR="00041405" w:rsidRPr="00041405" w:rsidRDefault="00041405" w:rsidP="00F939E2">
            <w:pPr>
              <w:ind w:left="57" w:right="57"/>
              <w:rPr>
                <w:rFonts w:cstheme="minorHAnsi"/>
                <w:b/>
                <w:sz w:val="20"/>
                <w:szCs w:val="20"/>
              </w:rPr>
            </w:pPr>
            <w:r w:rsidRPr="00041405">
              <w:rPr>
                <w:rFonts w:cstheme="minorHAnsi"/>
                <w:b/>
                <w:sz w:val="20"/>
                <w:szCs w:val="20"/>
              </w:rPr>
              <w:t xml:space="preserve">doc. Ing. </w:t>
            </w:r>
            <w:r w:rsidR="003A21BA">
              <w:rPr>
                <w:rFonts w:cstheme="minorHAnsi"/>
                <w:b/>
                <w:sz w:val="20"/>
                <w:szCs w:val="20"/>
              </w:rPr>
              <w:t xml:space="preserve">Veronika Bártová, Ph.D.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41405" w:rsidRPr="007152D6" w:rsidRDefault="00041405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auto"/>
            </w:tcBorders>
          </w:tcPr>
          <w:p w:rsidR="003A21BA" w:rsidRPr="009267D4" w:rsidRDefault="003A21BA" w:rsidP="00F939E2">
            <w:pPr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Postupy produkce bioaktivních peptidů odvozených z rostlinných proteinů a potenciál jejich využití (literární přehled + laboratorní experiment menšího rozsahu)</w:t>
            </w:r>
          </w:p>
          <w:p w:rsidR="00041405" w:rsidRPr="009267D4" w:rsidRDefault="00041405" w:rsidP="00F939E2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41405" w:rsidRPr="009267D4" w:rsidTr="00AB7251">
        <w:trPr>
          <w:trHeight w:val="988"/>
        </w:trPr>
        <w:tc>
          <w:tcPr>
            <w:tcW w:w="2972" w:type="dxa"/>
            <w:vMerge/>
          </w:tcPr>
          <w:p w:rsidR="00041405" w:rsidRPr="00117847" w:rsidRDefault="00041405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405" w:rsidRPr="007152D6" w:rsidRDefault="00041405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041405" w:rsidRPr="009267D4" w:rsidRDefault="003A21BA" w:rsidP="00985434">
            <w:pPr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Hodnocení metod a postupů stanovení antioxidační kapacity výlisků vybrané skupiny olejnin (literární rešerše + laboratorní experiment menšího rozsahu)</w:t>
            </w:r>
          </w:p>
        </w:tc>
      </w:tr>
      <w:tr w:rsidR="00041405" w:rsidRPr="009267D4" w:rsidTr="00AB7251">
        <w:trPr>
          <w:trHeight w:val="738"/>
        </w:trPr>
        <w:tc>
          <w:tcPr>
            <w:tcW w:w="2972" w:type="dxa"/>
            <w:vMerge/>
          </w:tcPr>
          <w:p w:rsidR="00041405" w:rsidRPr="00117847" w:rsidRDefault="00041405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1405" w:rsidRPr="007152D6" w:rsidRDefault="00041405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041405" w:rsidRPr="009267D4" w:rsidRDefault="003A21BA" w:rsidP="00F939E2">
            <w:pPr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Význam a vlastnosti bioaktivních peptidů rostlinného původu a potenciál jejich využití v potravinářských aplikacích (komplexní literární přehled)</w:t>
            </w:r>
          </w:p>
        </w:tc>
      </w:tr>
      <w:tr w:rsidR="00134963" w:rsidRPr="009267D4" w:rsidTr="003A21BA">
        <w:tc>
          <w:tcPr>
            <w:tcW w:w="2972" w:type="dxa"/>
            <w:vMerge w:val="restart"/>
            <w:tcBorders>
              <w:top w:val="single" w:sz="12" w:space="0" w:color="auto"/>
            </w:tcBorders>
          </w:tcPr>
          <w:p w:rsidR="00134963" w:rsidRPr="00117847" w:rsidRDefault="00FC0FB4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Mgr. Ing. Tomáš Tonka, Ph.D.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C0FB4" w:rsidRPr="007152D6" w:rsidRDefault="00FC0FB4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auto"/>
            </w:tcBorders>
          </w:tcPr>
          <w:p w:rsidR="00134963" w:rsidRPr="009267D4" w:rsidRDefault="00FC0FB4" w:rsidP="00F939E2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Přenos virů brambor mšicemi </w:t>
            </w:r>
          </w:p>
        </w:tc>
      </w:tr>
      <w:tr w:rsidR="00FC0FB4" w:rsidRPr="009267D4" w:rsidTr="003A21BA">
        <w:tc>
          <w:tcPr>
            <w:tcW w:w="2972" w:type="dxa"/>
            <w:vMerge/>
          </w:tcPr>
          <w:p w:rsidR="00FC0FB4" w:rsidRPr="00117847" w:rsidRDefault="00FC0FB4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0FB4" w:rsidRPr="007152D6" w:rsidRDefault="00FC0FB4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FC0FB4" w:rsidRPr="009267D4" w:rsidRDefault="00FC0FB4" w:rsidP="00F939E2">
            <w:pPr>
              <w:ind w:left="57" w:right="57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Analýza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endosymbiontů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u vybraných sajících škůdců rostlin</w:t>
            </w:r>
          </w:p>
        </w:tc>
      </w:tr>
      <w:tr w:rsidR="00FC0FB4" w:rsidRPr="009267D4" w:rsidTr="003A21BA">
        <w:tc>
          <w:tcPr>
            <w:tcW w:w="2972" w:type="dxa"/>
            <w:vMerge/>
          </w:tcPr>
          <w:p w:rsidR="00FC0FB4" w:rsidRPr="00117847" w:rsidRDefault="00FC0FB4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0FB4" w:rsidRPr="007152D6" w:rsidRDefault="00FC0FB4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FC0FB4" w:rsidRPr="009267D4" w:rsidRDefault="00FC0FB4" w:rsidP="00F939E2">
            <w:pPr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Studium parazitů v populacích lýkožrouta smrkového </w:t>
            </w:r>
          </w:p>
        </w:tc>
      </w:tr>
      <w:tr w:rsidR="00FC0FB4" w:rsidRPr="009267D4" w:rsidTr="003A21BA">
        <w:tc>
          <w:tcPr>
            <w:tcW w:w="2972" w:type="dxa"/>
            <w:vMerge/>
          </w:tcPr>
          <w:p w:rsidR="00FC0FB4" w:rsidRPr="00117847" w:rsidRDefault="00FC0FB4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0FB4" w:rsidRPr="007152D6" w:rsidRDefault="00FC0FB4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FC0FB4" w:rsidRPr="009267D4" w:rsidRDefault="00FC0FB4" w:rsidP="00F939E2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Pathogens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colorado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potato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beetle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Leptinotarsa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decemlineata</w:t>
            </w:r>
            <w:proofErr w:type="spellEnd"/>
          </w:p>
        </w:tc>
      </w:tr>
      <w:tr w:rsidR="00FC0FB4" w:rsidRPr="009267D4" w:rsidTr="003A21BA">
        <w:tc>
          <w:tcPr>
            <w:tcW w:w="2972" w:type="dxa"/>
            <w:vMerge w:val="restart"/>
            <w:tcBorders>
              <w:top w:val="single" w:sz="12" w:space="0" w:color="auto"/>
            </w:tcBorders>
          </w:tcPr>
          <w:p w:rsidR="00FC0FB4" w:rsidRPr="00117847" w:rsidRDefault="003F5E6E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Ing. Milan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Kobes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Ph.D.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C0FB4" w:rsidRPr="007152D6" w:rsidRDefault="00FC0FB4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auto"/>
              <w:bottom w:val="single" w:sz="4" w:space="0" w:color="auto"/>
            </w:tcBorders>
          </w:tcPr>
          <w:p w:rsidR="00FC0FB4" w:rsidRPr="009267D4" w:rsidRDefault="003F5E6E" w:rsidP="00F939E2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Vliv různých způsobů obhospodařování na produkční schopnost travního porostu. (dlouhodobý pokus na ŠP).</w:t>
            </w:r>
          </w:p>
        </w:tc>
      </w:tr>
      <w:tr w:rsidR="003F5E6E" w:rsidRPr="009267D4" w:rsidTr="003A21BA">
        <w:tc>
          <w:tcPr>
            <w:tcW w:w="2972" w:type="dxa"/>
            <w:vMerge/>
          </w:tcPr>
          <w:p w:rsidR="003F5E6E" w:rsidRPr="00117847" w:rsidRDefault="003F5E6E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5E6E" w:rsidRPr="007152D6" w:rsidRDefault="003F5E6E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3F5E6E" w:rsidRPr="009267D4" w:rsidRDefault="003F5E6E" w:rsidP="00F939E2">
            <w:pPr>
              <w:pStyle w:val="Zkladntext"/>
              <w:spacing w:after="0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Vliv pastvy koní a zatížení pastviny na botanickou skladbu pastevního porostu.</w:t>
            </w:r>
          </w:p>
        </w:tc>
      </w:tr>
      <w:tr w:rsidR="003F5E6E" w:rsidRPr="009267D4" w:rsidTr="003A21BA">
        <w:tc>
          <w:tcPr>
            <w:tcW w:w="2972" w:type="dxa"/>
            <w:vMerge/>
          </w:tcPr>
          <w:p w:rsidR="003F5E6E" w:rsidRPr="00117847" w:rsidRDefault="003F5E6E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5E6E" w:rsidRPr="007152D6" w:rsidRDefault="003F5E6E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3F5E6E" w:rsidRPr="009267D4" w:rsidRDefault="003F5E6E" w:rsidP="00F939E2">
            <w:pPr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Vliv pastvy koní a zatížení pastviny na půdní prostředí.</w:t>
            </w:r>
          </w:p>
        </w:tc>
      </w:tr>
      <w:tr w:rsidR="00FE4540" w:rsidRPr="009267D4" w:rsidTr="00FE4540">
        <w:tc>
          <w:tcPr>
            <w:tcW w:w="2972" w:type="dxa"/>
            <w:vMerge/>
            <w:tcBorders>
              <w:bottom w:val="nil"/>
            </w:tcBorders>
          </w:tcPr>
          <w:p w:rsidR="00FE4540" w:rsidRPr="00117847" w:rsidRDefault="00FE4540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E4540" w:rsidRPr="007152D6" w:rsidRDefault="00FE4540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nil"/>
            </w:tcBorders>
          </w:tcPr>
          <w:p w:rsidR="00FE4540" w:rsidRPr="009267D4" w:rsidRDefault="00FE4540" w:rsidP="00F939E2">
            <w:pPr>
              <w:ind w:left="57" w:right="57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Hodnocení stavu a ošetřování trávníku na vybraných sportovních plochách.</w:t>
            </w:r>
          </w:p>
        </w:tc>
      </w:tr>
      <w:tr w:rsidR="00FE4540" w:rsidRPr="009267D4" w:rsidTr="00985434">
        <w:trPr>
          <w:trHeight w:val="80"/>
        </w:trPr>
        <w:tc>
          <w:tcPr>
            <w:tcW w:w="2972" w:type="dxa"/>
            <w:vMerge w:val="restart"/>
            <w:tcBorders>
              <w:top w:val="nil"/>
              <w:bottom w:val="single" w:sz="4" w:space="0" w:color="auto"/>
            </w:tcBorders>
          </w:tcPr>
          <w:p w:rsidR="00FE4540" w:rsidRPr="00117847" w:rsidRDefault="00FE4540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:rsidR="00FE4540" w:rsidRPr="007152D6" w:rsidRDefault="00FE4540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bottom w:val="single" w:sz="4" w:space="0" w:color="auto"/>
            </w:tcBorders>
          </w:tcPr>
          <w:p w:rsidR="00FE4540" w:rsidRPr="009267D4" w:rsidRDefault="00FE4540" w:rsidP="00F939E2">
            <w:pPr>
              <w:ind w:right="57"/>
              <w:rPr>
                <w:rFonts w:cstheme="minorHAnsi"/>
                <w:sz w:val="20"/>
                <w:szCs w:val="20"/>
              </w:rPr>
            </w:pPr>
          </w:p>
        </w:tc>
      </w:tr>
      <w:tr w:rsidR="00FE4540" w:rsidRPr="009267D4" w:rsidTr="00FE4540"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E4540" w:rsidRPr="00117847" w:rsidRDefault="00FE4540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4540" w:rsidRPr="007152D6" w:rsidRDefault="00FE4540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E4540" w:rsidRPr="009267D4" w:rsidRDefault="00FE4540" w:rsidP="00F939E2">
            <w:pPr>
              <w:ind w:left="57" w:right="57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Metody a moderní trendy hodnocení jakosti objemné píce. (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rewiew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převážně ze světových vědeckých databází).</w:t>
            </w:r>
          </w:p>
        </w:tc>
      </w:tr>
      <w:tr w:rsidR="00FE4540" w:rsidRPr="009267D4" w:rsidTr="003F5E6E"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E4540" w:rsidRPr="00117847" w:rsidRDefault="00FE4540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4540" w:rsidRPr="007152D6" w:rsidRDefault="00FE4540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E4540" w:rsidRPr="009267D4" w:rsidRDefault="00FE4540" w:rsidP="00F939E2">
            <w:pPr>
              <w:ind w:left="57" w:right="57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Vliv různých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pratotechnických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postupů na druhovou skladbu a diverzitu travního porostu. (dlouhodobý pokus na ŠP).</w:t>
            </w:r>
          </w:p>
        </w:tc>
      </w:tr>
      <w:tr w:rsidR="00FE4540" w:rsidRPr="009267D4" w:rsidTr="003F5E6E"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E4540" w:rsidRPr="00117847" w:rsidRDefault="00FE4540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4540" w:rsidRPr="007152D6" w:rsidRDefault="00FE4540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E4540" w:rsidRPr="009267D4" w:rsidRDefault="00FE4540" w:rsidP="00F939E2">
            <w:pPr>
              <w:ind w:left="57" w:right="57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Vliv vybraných druhů jetelovin a bylin na příjem píce.</w:t>
            </w:r>
          </w:p>
        </w:tc>
      </w:tr>
      <w:tr w:rsidR="00FE4540" w:rsidRPr="009267D4" w:rsidTr="003F5E6E"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E4540" w:rsidRPr="00117847" w:rsidRDefault="00FE4540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4540" w:rsidRPr="007152D6" w:rsidRDefault="00FE4540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E4540" w:rsidRPr="009267D4" w:rsidRDefault="00FE4540" w:rsidP="00F939E2">
            <w:pPr>
              <w:ind w:left="57" w:right="57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Interakce zatížení pastviny,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porostové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skladby a fyzikálních vlastností půdy.</w:t>
            </w:r>
          </w:p>
        </w:tc>
      </w:tr>
      <w:tr w:rsidR="00FE4540" w:rsidRPr="009267D4" w:rsidTr="003F5E6E"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E4540" w:rsidRPr="00117847" w:rsidRDefault="00FE4540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4540" w:rsidRPr="007152D6" w:rsidRDefault="00FE4540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E4540" w:rsidRPr="009267D4" w:rsidRDefault="00FE4540" w:rsidP="00F939E2">
            <w:pPr>
              <w:ind w:left="57" w:right="57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Typologická klasifikace a kategorizace travních porostů ve zvoleném území.</w:t>
            </w:r>
          </w:p>
        </w:tc>
      </w:tr>
      <w:tr w:rsidR="00FE4540" w:rsidRPr="009267D4" w:rsidTr="00725C01">
        <w:tc>
          <w:tcPr>
            <w:tcW w:w="2972" w:type="dxa"/>
            <w:vMerge/>
            <w:tcBorders>
              <w:bottom w:val="nil"/>
            </w:tcBorders>
          </w:tcPr>
          <w:p w:rsidR="00FE4540" w:rsidRPr="00117847" w:rsidRDefault="00FE4540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E4540" w:rsidRPr="007152D6" w:rsidRDefault="00FE4540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2" w:space="0" w:color="auto"/>
            </w:tcBorders>
          </w:tcPr>
          <w:p w:rsidR="00FE4540" w:rsidRPr="009267D4" w:rsidRDefault="00FE4540" w:rsidP="00F939E2">
            <w:pPr>
              <w:ind w:left="57" w:right="57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Možnosti regulace bolševníku velkolepého (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Heracleum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mantegazzianum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>) pastvou skotu. (pastviny v oblasti Kaplice).</w:t>
            </w:r>
          </w:p>
        </w:tc>
      </w:tr>
      <w:tr w:rsidR="00FE4540" w:rsidRPr="009267D4" w:rsidTr="009267D4">
        <w:tc>
          <w:tcPr>
            <w:tcW w:w="2972" w:type="dxa"/>
            <w:tcBorders>
              <w:top w:val="nil"/>
              <w:bottom w:val="single" w:sz="12" w:space="0" w:color="auto"/>
            </w:tcBorders>
          </w:tcPr>
          <w:p w:rsidR="00FE4540" w:rsidRPr="00117847" w:rsidRDefault="00FE4540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FE4540" w:rsidRPr="007152D6" w:rsidRDefault="00FE4540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2" w:space="0" w:color="auto"/>
              <w:bottom w:val="single" w:sz="12" w:space="0" w:color="auto"/>
            </w:tcBorders>
          </w:tcPr>
          <w:p w:rsidR="00FE4540" w:rsidRPr="009267D4" w:rsidRDefault="00FE4540" w:rsidP="00F939E2">
            <w:pPr>
              <w:ind w:left="57" w:right="5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Hodnocení systému pěstování jetelovin v zemědělských podnicích a návrhy na zlepšení.</w:t>
            </w:r>
          </w:p>
        </w:tc>
      </w:tr>
    </w:tbl>
    <w:p w:rsidR="00725C01" w:rsidRPr="009267D4" w:rsidRDefault="00725C01" w:rsidP="00F939E2">
      <w:pPr>
        <w:spacing w:after="0" w:line="240" w:lineRule="auto"/>
        <w:rPr>
          <w:rFonts w:cstheme="minorHAnsi"/>
          <w:b/>
          <w:sz w:val="20"/>
          <w:szCs w:val="20"/>
        </w:rPr>
      </w:pPr>
      <w:r w:rsidRPr="009267D4">
        <w:rPr>
          <w:rFonts w:cstheme="minorHAnsi"/>
          <w:b/>
          <w:sz w:val="20"/>
          <w:szCs w:val="20"/>
        </w:rP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4956"/>
      </w:tblGrid>
      <w:tr w:rsidR="00C72D8D" w:rsidRPr="009267D4" w:rsidTr="00F939E2">
        <w:trPr>
          <w:trHeight w:val="405"/>
        </w:trPr>
        <w:tc>
          <w:tcPr>
            <w:tcW w:w="3539" w:type="dxa"/>
            <w:tcBorders>
              <w:top w:val="single" w:sz="12" w:space="0" w:color="auto"/>
              <w:bottom w:val="nil"/>
            </w:tcBorders>
          </w:tcPr>
          <w:p w:rsidR="00C72D8D" w:rsidRPr="00041405" w:rsidRDefault="00C72D8D" w:rsidP="00F939E2">
            <w:pPr>
              <w:ind w:left="57" w:right="5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doc. Ing Jana Pexová Kalinová, Ph.D.</w:t>
            </w:r>
            <w:r w:rsidRPr="0004140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</w:tcPr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auto"/>
              <w:bottom w:val="single" w:sz="4" w:space="0" w:color="auto"/>
            </w:tcBorders>
          </w:tcPr>
          <w:p w:rsidR="00C72D8D" w:rsidRPr="009267D4" w:rsidRDefault="00C72D8D" w:rsidP="00F939E2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Vliv vybrané cizorodé látky na růst pohanky seté - experimentální forma</w:t>
            </w:r>
          </w:p>
        </w:tc>
      </w:tr>
      <w:tr w:rsidR="00C72D8D" w:rsidRPr="009267D4" w:rsidTr="00F939E2">
        <w:tc>
          <w:tcPr>
            <w:tcW w:w="3539" w:type="dxa"/>
            <w:tcBorders>
              <w:top w:val="nil"/>
              <w:bottom w:val="nil"/>
            </w:tcBorders>
          </w:tcPr>
          <w:p w:rsidR="00C72D8D" w:rsidRPr="00117847" w:rsidRDefault="00C72D8D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2" w:space="0" w:color="auto"/>
              <w:bottom w:val="single" w:sz="4" w:space="0" w:color="auto"/>
            </w:tcBorders>
          </w:tcPr>
          <w:p w:rsidR="00C72D8D" w:rsidRPr="009267D4" w:rsidRDefault="00C72D8D" w:rsidP="00F939E2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Monitoring stavu vertikálního zemědělství v ČR a ve světě</w:t>
            </w:r>
          </w:p>
        </w:tc>
      </w:tr>
      <w:tr w:rsidR="00C72D8D" w:rsidRPr="009267D4" w:rsidTr="00F939E2">
        <w:tc>
          <w:tcPr>
            <w:tcW w:w="3539" w:type="dxa"/>
            <w:tcBorders>
              <w:top w:val="nil"/>
              <w:bottom w:val="nil"/>
            </w:tcBorders>
          </w:tcPr>
          <w:p w:rsidR="00C72D8D" w:rsidRPr="00117847" w:rsidRDefault="00C72D8D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2" w:space="0" w:color="auto"/>
              <w:bottom w:val="single" w:sz="4" w:space="0" w:color="auto"/>
            </w:tcBorders>
          </w:tcPr>
          <w:p w:rsidR="00C72D8D" w:rsidRPr="009267D4" w:rsidRDefault="00C72D8D" w:rsidP="00F939E2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Alelopatické vlivy vybraných plevelů na klíčivost a růst prosa setého - experimentální forma</w:t>
            </w:r>
          </w:p>
        </w:tc>
      </w:tr>
      <w:tr w:rsidR="00C72D8D" w:rsidRPr="009267D4" w:rsidTr="00F939E2">
        <w:tc>
          <w:tcPr>
            <w:tcW w:w="3539" w:type="dxa"/>
            <w:tcBorders>
              <w:top w:val="nil"/>
              <w:bottom w:val="nil"/>
            </w:tcBorders>
          </w:tcPr>
          <w:p w:rsidR="00C72D8D" w:rsidRPr="00117847" w:rsidRDefault="00C72D8D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2" w:space="0" w:color="auto"/>
              <w:bottom w:val="single" w:sz="4" w:space="0" w:color="auto"/>
            </w:tcBorders>
          </w:tcPr>
          <w:p w:rsidR="00C72D8D" w:rsidRPr="009267D4" w:rsidRDefault="00C72D8D" w:rsidP="00F939E2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Vliv organizace porostu na výskyt plevelů v laskavci - experimentální forma</w:t>
            </w:r>
          </w:p>
        </w:tc>
      </w:tr>
      <w:tr w:rsidR="00C72D8D" w:rsidRPr="009267D4" w:rsidTr="00F939E2">
        <w:tc>
          <w:tcPr>
            <w:tcW w:w="3539" w:type="dxa"/>
            <w:vMerge w:val="restart"/>
            <w:tcBorders>
              <w:top w:val="single" w:sz="12" w:space="0" w:color="auto"/>
            </w:tcBorders>
          </w:tcPr>
          <w:p w:rsidR="00C72D8D" w:rsidRDefault="00C72D8D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72D8D" w:rsidRPr="00117847" w:rsidRDefault="00E06E71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Ing. Zdeněk Štěrba, Ph.D. </w:t>
            </w:r>
          </w:p>
          <w:p w:rsidR="00C72D8D" w:rsidRPr="00117847" w:rsidRDefault="00C72D8D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auto"/>
              <w:bottom w:val="single" w:sz="4" w:space="0" w:color="auto"/>
            </w:tcBorders>
          </w:tcPr>
          <w:p w:rsidR="00C72D8D" w:rsidRPr="009267D4" w:rsidRDefault="00E06E71" w:rsidP="005D599C">
            <w:pPr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Vliv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huminových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přípravků na tvorbu výnosu a celkový výnos zrna ozimé pšenice –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maloparcelkový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pokus</w:t>
            </w:r>
          </w:p>
        </w:tc>
      </w:tr>
      <w:tr w:rsidR="00C72D8D" w:rsidRPr="009267D4" w:rsidTr="00F939E2">
        <w:tc>
          <w:tcPr>
            <w:tcW w:w="3539" w:type="dxa"/>
            <w:vMerge/>
            <w:tcBorders>
              <w:top w:val="single" w:sz="12" w:space="0" w:color="auto"/>
            </w:tcBorders>
          </w:tcPr>
          <w:p w:rsidR="00C72D8D" w:rsidRDefault="00C72D8D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C72D8D" w:rsidRPr="009267D4" w:rsidRDefault="00E06E71" w:rsidP="00F939E2">
            <w:pPr>
              <w:ind w:right="57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Vliv formy hnojení N (pevná x kapalná) na výnosové prvky ozimé pšenice</w:t>
            </w:r>
          </w:p>
        </w:tc>
      </w:tr>
      <w:tr w:rsidR="00C72D8D" w:rsidRPr="009267D4" w:rsidTr="00F939E2">
        <w:tc>
          <w:tcPr>
            <w:tcW w:w="3539" w:type="dxa"/>
            <w:vMerge/>
            <w:tcBorders>
              <w:top w:val="single" w:sz="12" w:space="0" w:color="auto"/>
            </w:tcBorders>
          </w:tcPr>
          <w:p w:rsidR="00C72D8D" w:rsidRDefault="00C72D8D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C72D8D" w:rsidRPr="009267D4" w:rsidRDefault="00E06E71" w:rsidP="005D599C">
            <w:pPr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Kvalitativní parametry potravinářských odrůd ozimé pšenice v závislosti na hnojení –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maloparcelkový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pokus</w:t>
            </w:r>
          </w:p>
        </w:tc>
      </w:tr>
      <w:tr w:rsidR="00C72D8D" w:rsidRPr="009267D4" w:rsidTr="00F939E2">
        <w:tc>
          <w:tcPr>
            <w:tcW w:w="3539" w:type="dxa"/>
            <w:vMerge/>
            <w:tcBorders>
              <w:top w:val="single" w:sz="12" w:space="0" w:color="auto"/>
            </w:tcBorders>
          </w:tcPr>
          <w:p w:rsidR="00C72D8D" w:rsidRDefault="00C72D8D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C72D8D" w:rsidRPr="009267D4" w:rsidRDefault="00E06E71" w:rsidP="005D599C">
            <w:pPr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Tvorba biomasy ozimé pšenice (měření LAI a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Nmin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>. během vegetace)</w:t>
            </w:r>
          </w:p>
        </w:tc>
      </w:tr>
      <w:tr w:rsidR="00C72D8D" w:rsidRPr="009267D4" w:rsidTr="00F939E2">
        <w:tc>
          <w:tcPr>
            <w:tcW w:w="3539" w:type="dxa"/>
            <w:vMerge/>
            <w:tcBorders>
              <w:top w:val="single" w:sz="12" w:space="0" w:color="auto"/>
            </w:tcBorders>
          </w:tcPr>
          <w:p w:rsidR="00C72D8D" w:rsidRDefault="00C72D8D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C72D8D" w:rsidRPr="009267D4" w:rsidRDefault="00E06E71" w:rsidP="00F939E2">
            <w:pPr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Tvorba výnosu a kvalita nahých a pluchatých odrůd ovsa </w:t>
            </w:r>
          </w:p>
        </w:tc>
      </w:tr>
      <w:tr w:rsidR="00C72D8D" w:rsidRPr="009267D4" w:rsidTr="00F939E2">
        <w:tc>
          <w:tcPr>
            <w:tcW w:w="3539" w:type="dxa"/>
            <w:vMerge/>
            <w:tcBorders>
              <w:top w:val="single" w:sz="12" w:space="0" w:color="auto"/>
            </w:tcBorders>
          </w:tcPr>
          <w:p w:rsidR="00C72D8D" w:rsidRPr="00117847" w:rsidRDefault="00C72D8D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C72D8D" w:rsidRPr="009267D4" w:rsidRDefault="00E06E71" w:rsidP="00F939E2">
            <w:pPr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Vliv stupňované dávky dusíku na výnos a kvalitu (sladovnickou) jarního ječmene -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malo</w:t>
            </w:r>
            <w:r w:rsidR="004C086E" w:rsidRPr="009267D4">
              <w:rPr>
                <w:rFonts w:cstheme="minorHAnsi"/>
                <w:sz w:val="20"/>
                <w:szCs w:val="20"/>
              </w:rPr>
              <w:t>parcelkový</w:t>
            </w:r>
            <w:proofErr w:type="spellEnd"/>
            <w:r w:rsidR="004C086E" w:rsidRPr="009267D4">
              <w:rPr>
                <w:rFonts w:cstheme="minorHAnsi"/>
                <w:sz w:val="20"/>
                <w:szCs w:val="20"/>
              </w:rPr>
              <w:t xml:space="preserve"> pokus </w:t>
            </w:r>
          </w:p>
        </w:tc>
      </w:tr>
      <w:tr w:rsidR="00C72D8D" w:rsidRPr="009267D4" w:rsidTr="00F939E2">
        <w:trPr>
          <w:trHeight w:val="596"/>
        </w:trPr>
        <w:tc>
          <w:tcPr>
            <w:tcW w:w="3539" w:type="dxa"/>
            <w:vMerge/>
          </w:tcPr>
          <w:p w:rsidR="00C72D8D" w:rsidRPr="00117847" w:rsidRDefault="00C72D8D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2D8D" w:rsidRPr="007152D6" w:rsidRDefault="00C72D8D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C72D8D" w:rsidRPr="009267D4" w:rsidRDefault="00E06E71" w:rsidP="00F939E2">
            <w:pPr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Pěstování minoritních a speciálních obilnin v ČR (literární rešerše)</w:t>
            </w:r>
            <w:r w:rsidR="004C086E" w:rsidRPr="009267D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2457F" w:rsidRPr="009267D4" w:rsidTr="00F939E2">
        <w:tc>
          <w:tcPr>
            <w:tcW w:w="3539" w:type="dxa"/>
            <w:vMerge w:val="restart"/>
            <w:tcBorders>
              <w:top w:val="single" w:sz="12" w:space="0" w:color="auto"/>
            </w:tcBorders>
          </w:tcPr>
          <w:p w:rsidR="00C2457F" w:rsidRPr="00041405" w:rsidRDefault="00C2457F" w:rsidP="00F939E2">
            <w:pPr>
              <w:rPr>
                <w:rFonts w:cstheme="minorHAnsi"/>
                <w:b/>
                <w:sz w:val="20"/>
                <w:szCs w:val="20"/>
              </w:rPr>
            </w:pPr>
            <w:r w:rsidRPr="00041405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>
              <w:rPr>
                <w:rFonts w:cstheme="minorHAnsi"/>
                <w:b/>
                <w:sz w:val="20"/>
                <w:szCs w:val="20"/>
              </w:rPr>
              <w:t>Andrea Bohatá</w:t>
            </w:r>
            <w:r w:rsidRPr="00041405">
              <w:rPr>
                <w:rFonts w:cstheme="minorHAnsi"/>
                <w:b/>
                <w:sz w:val="20"/>
                <w:szCs w:val="20"/>
              </w:rPr>
              <w:t>, Ph.D.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2457F" w:rsidRPr="007152D6" w:rsidRDefault="00C2457F" w:rsidP="00F939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auto"/>
            </w:tcBorders>
          </w:tcPr>
          <w:p w:rsidR="00C2457F" w:rsidRPr="009267D4" w:rsidRDefault="00C2457F" w:rsidP="00F939E2">
            <w:pPr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Biologické přípravky na bázi predátorů určené proti sviluškám</w:t>
            </w:r>
          </w:p>
        </w:tc>
      </w:tr>
      <w:tr w:rsidR="00C2457F" w:rsidRPr="009267D4" w:rsidTr="00F939E2">
        <w:tc>
          <w:tcPr>
            <w:tcW w:w="3539" w:type="dxa"/>
            <w:vMerge/>
          </w:tcPr>
          <w:p w:rsidR="00C2457F" w:rsidRPr="000358F3" w:rsidRDefault="00C2457F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2457F" w:rsidRPr="000358F3" w:rsidRDefault="00C2457F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C2457F" w:rsidRPr="009267D4" w:rsidRDefault="00C2457F" w:rsidP="00F939E2">
            <w:pPr>
              <w:pStyle w:val="Bezmezer"/>
              <w:ind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Entomopatogenní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houby rodu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Lecanicillium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– biologická charakterizace a využití v biologické ochraně rostlin</w:t>
            </w:r>
          </w:p>
        </w:tc>
      </w:tr>
      <w:tr w:rsidR="00C2457F" w:rsidRPr="009267D4" w:rsidTr="00F939E2">
        <w:tc>
          <w:tcPr>
            <w:tcW w:w="3539" w:type="dxa"/>
            <w:vMerge/>
          </w:tcPr>
          <w:p w:rsidR="00C2457F" w:rsidRPr="000358F3" w:rsidRDefault="00C2457F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2457F" w:rsidRPr="000358F3" w:rsidRDefault="00C2457F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C2457F" w:rsidRPr="009267D4" w:rsidRDefault="00C2457F" w:rsidP="00F939E2">
            <w:pPr>
              <w:ind w:right="57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267D4">
              <w:rPr>
                <w:rFonts w:cstheme="minorHAnsi"/>
                <w:sz w:val="20"/>
                <w:szCs w:val="20"/>
              </w:rPr>
              <w:t>Mykoparazitické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houby rodu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Clonostachys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– biologická charakterizace a využití v biologické ochraně rostlin</w:t>
            </w:r>
          </w:p>
        </w:tc>
      </w:tr>
      <w:tr w:rsidR="00283CC5" w:rsidRPr="009267D4" w:rsidTr="00F939E2">
        <w:tc>
          <w:tcPr>
            <w:tcW w:w="3539" w:type="dxa"/>
            <w:vMerge w:val="restart"/>
          </w:tcPr>
          <w:p w:rsidR="00283CC5" w:rsidRPr="00041405" w:rsidRDefault="00283CC5" w:rsidP="00F939E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doc. Ing. Jan Bárta, Ph.D. </w:t>
            </w:r>
          </w:p>
        </w:tc>
        <w:tc>
          <w:tcPr>
            <w:tcW w:w="567" w:type="dxa"/>
            <w:vMerge w:val="restart"/>
          </w:tcPr>
          <w:p w:rsidR="00283CC5" w:rsidRPr="007152D6" w:rsidRDefault="00283CC5" w:rsidP="00F939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283CC5" w:rsidRPr="009267D4" w:rsidRDefault="00283CC5" w:rsidP="00F939E2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CC5">
              <w:rPr>
                <w:rFonts w:cstheme="minorHAnsi"/>
                <w:sz w:val="20"/>
                <w:szCs w:val="20"/>
              </w:rPr>
              <w:t>Hodnocení vlivu skladování na kvalitu produktů z olejnin (literární přehled + malý experiment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83CC5" w:rsidRPr="009267D4" w:rsidTr="00F939E2">
        <w:tc>
          <w:tcPr>
            <w:tcW w:w="3539" w:type="dxa"/>
            <w:vMerge/>
          </w:tcPr>
          <w:p w:rsidR="00283CC5" w:rsidRPr="000358F3" w:rsidRDefault="00283CC5" w:rsidP="00F939E2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3CC5" w:rsidRPr="000358F3" w:rsidRDefault="00283CC5" w:rsidP="00F939E2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:rsidR="00283CC5" w:rsidRPr="009267D4" w:rsidRDefault="00283CC5" w:rsidP="00F939E2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CC5">
              <w:rPr>
                <w:rFonts w:cstheme="minorHAnsi"/>
                <w:sz w:val="20"/>
                <w:szCs w:val="20"/>
              </w:rPr>
              <w:t xml:space="preserve">Rostlinná produkce v rámci </w:t>
            </w:r>
            <w:proofErr w:type="spellStart"/>
            <w:r w:rsidRPr="00283CC5">
              <w:rPr>
                <w:rFonts w:cstheme="minorHAnsi"/>
                <w:sz w:val="20"/>
                <w:szCs w:val="20"/>
              </w:rPr>
              <w:t>Agriculture</w:t>
            </w:r>
            <w:proofErr w:type="spellEnd"/>
            <w:r w:rsidRPr="00283CC5">
              <w:rPr>
                <w:rFonts w:cstheme="minorHAnsi"/>
                <w:sz w:val="20"/>
                <w:szCs w:val="20"/>
              </w:rPr>
              <w:t xml:space="preserve"> 4.0 (komplexní literární přehled)</w:t>
            </w:r>
          </w:p>
        </w:tc>
      </w:tr>
    </w:tbl>
    <w:p w:rsidR="00C2457F" w:rsidRPr="009267D4" w:rsidRDefault="00C2457F">
      <w:pPr>
        <w:rPr>
          <w:rFonts w:cstheme="minorHAnsi"/>
          <w:b/>
          <w:sz w:val="20"/>
          <w:szCs w:val="20"/>
        </w:rPr>
      </w:pPr>
    </w:p>
    <w:p w:rsidR="00C2457F" w:rsidRPr="009267D4" w:rsidRDefault="00C2457F">
      <w:pPr>
        <w:rPr>
          <w:rFonts w:cstheme="minorHAnsi"/>
          <w:b/>
          <w:sz w:val="20"/>
          <w:szCs w:val="20"/>
        </w:rPr>
      </w:pPr>
      <w:r w:rsidRPr="009267D4">
        <w:rPr>
          <w:rFonts w:cstheme="minorHAnsi"/>
          <w:b/>
          <w:sz w:val="20"/>
          <w:szCs w:val="20"/>
        </w:rPr>
        <w:br w:type="page"/>
      </w:r>
    </w:p>
    <w:p w:rsidR="00117847" w:rsidRPr="009267D4" w:rsidRDefault="00117847" w:rsidP="00725C01">
      <w:pPr>
        <w:spacing w:after="0" w:line="240" w:lineRule="auto"/>
        <w:ind w:left="57" w:right="57"/>
        <w:jc w:val="both"/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4672"/>
      </w:tblGrid>
      <w:tr w:rsidR="00934D42" w:rsidRPr="009267D4" w:rsidTr="00CB71A6">
        <w:tc>
          <w:tcPr>
            <w:tcW w:w="2972" w:type="dxa"/>
            <w:tcBorders>
              <w:top w:val="single" w:sz="12" w:space="0" w:color="auto"/>
              <w:bottom w:val="single" w:sz="12" w:space="0" w:color="auto"/>
            </w:tcBorders>
          </w:tcPr>
          <w:p w:rsidR="00934D42" w:rsidRPr="00117847" w:rsidRDefault="00934D42" w:rsidP="00725C01">
            <w:pPr>
              <w:ind w:left="57" w:right="57"/>
              <w:rPr>
                <w:rFonts w:cstheme="minorHAnsi"/>
                <w:b/>
                <w:sz w:val="20"/>
                <w:szCs w:val="20"/>
              </w:rPr>
            </w:pPr>
            <w:r w:rsidRPr="00117847">
              <w:rPr>
                <w:rFonts w:cstheme="minorHAnsi"/>
                <w:b/>
                <w:sz w:val="20"/>
                <w:szCs w:val="20"/>
              </w:rPr>
              <w:t>Jméno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příjmení</w:t>
            </w:r>
            <w:r>
              <w:rPr>
                <w:rFonts w:cstheme="minorHAnsi"/>
                <w:b/>
                <w:sz w:val="20"/>
                <w:szCs w:val="20"/>
              </w:rPr>
              <w:t>, tituly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vedoucího BP + konzultanta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34D42" w:rsidRPr="007152D6" w:rsidRDefault="00934D42" w:rsidP="00725C01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2D6">
              <w:rPr>
                <w:rFonts w:cstheme="minorHAnsi"/>
                <w:b/>
                <w:sz w:val="20"/>
                <w:szCs w:val="20"/>
              </w:rPr>
              <w:t>Doporučený</w:t>
            </w:r>
          </w:p>
          <w:p w:rsidR="00934D42" w:rsidRPr="007152D6" w:rsidRDefault="00934D42" w:rsidP="00725C01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st. obor</w:t>
            </w:r>
          </w:p>
        </w:tc>
        <w:tc>
          <w:tcPr>
            <w:tcW w:w="4672" w:type="dxa"/>
            <w:tcBorders>
              <w:top w:val="single" w:sz="12" w:space="0" w:color="auto"/>
              <w:bottom w:val="single" w:sz="12" w:space="0" w:color="auto"/>
            </w:tcBorders>
          </w:tcPr>
          <w:p w:rsidR="00934D42" w:rsidRPr="00117847" w:rsidRDefault="00934D42" w:rsidP="00725C01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847">
              <w:rPr>
                <w:rFonts w:cstheme="minorHAnsi"/>
                <w:b/>
                <w:sz w:val="20"/>
                <w:szCs w:val="20"/>
              </w:rPr>
              <w:t>Téma</w:t>
            </w:r>
            <w:r>
              <w:rPr>
                <w:rFonts w:cstheme="minorHAnsi"/>
                <w:b/>
                <w:sz w:val="20"/>
                <w:szCs w:val="20"/>
              </w:rPr>
              <w:t>ta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diplomových</w:t>
            </w:r>
            <w:r w:rsidRPr="00117847">
              <w:rPr>
                <w:rFonts w:cstheme="minorHAnsi"/>
                <w:b/>
                <w:sz w:val="20"/>
                <w:szCs w:val="20"/>
              </w:rPr>
              <w:t xml:space="preserve"> pr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117847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>í</w:t>
            </w:r>
          </w:p>
        </w:tc>
      </w:tr>
      <w:tr w:rsidR="00934D42" w:rsidRPr="009267D4" w:rsidTr="00CB71A6">
        <w:tc>
          <w:tcPr>
            <w:tcW w:w="2972" w:type="dxa"/>
            <w:vMerge w:val="restart"/>
            <w:tcBorders>
              <w:top w:val="single" w:sz="12" w:space="0" w:color="auto"/>
            </w:tcBorders>
          </w:tcPr>
          <w:p w:rsidR="00934D42" w:rsidRPr="00041405" w:rsidRDefault="00934D42" w:rsidP="00725C01">
            <w:pPr>
              <w:ind w:left="57" w:right="5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doc. Ing. Veronika Bártová, Ph.D.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34D42" w:rsidRPr="007152D6" w:rsidRDefault="00934D42" w:rsidP="00725C01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12" w:space="0" w:color="auto"/>
            </w:tcBorders>
          </w:tcPr>
          <w:p w:rsidR="00934D42" w:rsidRPr="009267D4" w:rsidRDefault="00934D42" w:rsidP="00F939E2">
            <w:pPr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Optimalizace elektroforetické analýzy bílkovin výlisků vybrané skupiny olejnin a hodnocení druhové variability bílkovinných spekter  (experimentální forma práce)</w:t>
            </w:r>
          </w:p>
        </w:tc>
      </w:tr>
      <w:tr w:rsidR="00934D42" w:rsidRPr="009267D4" w:rsidTr="00CB71A6">
        <w:tc>
          <w:tcPr>
            <w:tcW w:w="2972" w:type="dxa"/>
            <w:vMerge/>
          </w:tcPr>
          <w:p w:rsidR="00934D42" w:rsidRPr="00117847" w:rsidRDefault="00934D42" w:rsidP="00725C01">
            <w:pPr>
              <w:ind w:left="57" w:right="5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4D42" w:rsidRPr="007152D6" w:rsidRDefault="00934D42" w:rsidP="00725C01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934D42" w:rsidRPr="009267D4" w:rsidRDefault="00934D42" w:rsidP="00F939E2">
            <w:pPr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267D4">
              <w:rPr>
                <w:rFonts w:cstheme="minorHAnsi"/>
                <w:sz w:val="20"/>
                <w:szCs w:val="20"/>
              </w:rPr>
              <w:t>Evaluation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biostimulant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Energen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Fulhum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effect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on table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potato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antioxidant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activity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experimental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form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thesis)</w:t>
            </w:r>
          </w:p>
        </w:tc>
      </w:tr>
      <w:tr w:rsidR="00934D42" w:rsidRPr="009267D4" w:rsidTr="00CB71A6">
        <w:tc>
          <w:tcPr>
            <w:tcW w:w="2972" w:type="dxa"/>
            <w:vMerge w:val="restart"/>
            <w:tcBorders>
              <w:top w:val="single" w:sz="12" w:space="0" w:color="auto"/>
            </w:tcBorders>
          </w:tcPr>
          <w:p w:rsidR="00934D42" w:rsidRPr="00041405" w:rsidRDefault="00934D42" w:rsidP="00725C01">
            <w:pPr>
              <w:ind w:left="57" w:right="5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doc. Ing Jana Pexová Kalinová, Ph.D.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34D42" w:rsidRPr="009267D4" w:rsidRDefault="00934D42" w:rsidP="00725C01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12" w:space="0" w:color="auto"/>
            </w:tcBorders>
          </w:tcPr>
          <w:p w:rsidR="00934D42" w:rsidRPr="009267D4" w:rsidRDefault="00934D42" w:rsidP="00725C01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Vliv světla na obsah biologicky aktivních látek v pohance seté - experimentální forma</w:t>
            </w:r>
          </w:p>
        </w:tc>
      </w:tr>
      <w:tr w:rsidR="00934D42" w:rsidRPr="009267D4" w:rsidTr="00CB71A6">
        <w:tc>
          <w:tcPr>
            <w:tcW w:w="2972" w:type="dxa"/>
            <w:vMerge/>
          </w:tcPr>
          <w:p w:rsidR="00934D42" w:rsidRPr="00117847" w:rsidRDefault="00934D42" w:rsidP="00725C01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4D42" w:rsidRPr="009267D4" w:rsidRDefault="00934D42" w:rsidP="00725C01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934D42" w:rsidRPr="009267D4" w:rsidRDefault="00934D42" w:rsidP="00725C01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Obsah rostlinných barviv v rostlinách z rodu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Fagopyrum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- experimentální forma</w:t>
            </w:r>
          </w:p>
        </w:tc>
      </w:tr>
      <w:tr w:rsidR="00934D42" w:rsidRPr="009267D4" w:rsidTr="00CB71A6">
        <w:tc>
          <w:tcPr>
            <w:tcW w:w="2972" w:type="dxa"/>
            <w:vMerge/>
          </w:tcPr>
          <w:p w:rsidR="00934D42" w:rsidRPr="00117847" w:rsidRDefault="00934D42" w:rsidP="00725C01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4D42" w:rsidRPr="009267D4" w:rsidRDefault="00934D42" w:rsidP="00725C01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934D42" w:rsidRPr="009267D4" w:rsidRDefault="00934D42" w:rsidP="00725C01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Výnosové parametry různých odrůd prosa při výsevu do pomocné plodiny - experimentální forma</w:t>
            </w:r>
          </w:p>
        </w:tc>
      </w:tr>
      <w:tr w:rsidR="00934D42" w:rsidRPr="009267D4" w:rsidTr="00CB71A6">
        <w:tc>
          <w:tcPr>
            <w:tcW w:w="2972" w:type="dxa"/>
            <w:vMerge/>
          </w:tcPr>
          <w:p w:rsidR="00934D42" w:rsidRPr="00117847" w:rsidRDefault="00934D42" w:rsidP="00725C01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4D42" w:rsidRPr="009267D4" w:rsidRDefault="00934D42" w:rsidP="00725C01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934D42" w:rsidRPr="009267D4" w:rsidRDefault="00934D42" w:rsidP="00725C01">
            <w:pPr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Možnosti využití pohanky při výrobě potravinářských produktů - experimentální forma</w:t>
            </w:r>
          </w:p>
        </w:tc>
      </w:tr>
      <w:tr w:rsidR="00934D42" w:rsidRPr="009267D4" w:rsidTr="00CB71A6">
        <w:trPr>
          <w:trHeight w:val="306"/>
        </w:trPr>
        <w:tc>
          <w:tcPr>
            <w:tcW w:w="2972" w:type="dxa"/>
            <w:vMerge/>
          </w:tcPr>
          <w:p w:rsidR="00934D42" w:rsidRPr="00117847" w:rsidRDefault="00934D42" w:rsidP="00725C01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4D42" w:rsidRPr="009267D4" w:rsidRDefault="00934D42" w:rsidP="00725C01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934D42" w:rsidRPr="009267D4" w:rsidRDefault="00934D42" w:rsidP="00725C01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Obsah rostlinných barviv v laskavci při rozdílné organizaci porostu - experimentální forma</w:t>
            </w:r>
          </w:p>
        </w:tc>
      </w:tr>
      <w:tr w:rsidR="00934D42" w:rsidRPr="009267D4" w:rsidTr="00F939E2">
        <w:tc>
          <w:tcPr>
            <w:tcW w:w="2972" w:type="dxa"/>
            <w:vMerge/>
            <w:tcBorders>
              <w:bottom w:val="nil"/>
            </w:tcBorders>
          </w:tcPr>
          <w:p w:rsidR="00934D42" w:rsidRPr="00117847" w:rsidRDefault="00934D42" w:rsidP="00725C01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34D42" w:rsidRPr="009267D4" w:rsidRDefault="00934D42" w:rsidP="00725C01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934D42" w:rsidRPr="009267D4" w:rsidRDefault="00934D42" w:rsidP="00725C01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Biologická účinky vybraných druhů rostlinných barviv - experimentální forma</w:t>
            </w:r>
          </w:p>
        </w:tc>
      </w:tr>
      <w:tr w:rsidR="00934D42" w:rsidRPr="009267D4" w:rsidTr="00F939E2">
        <w:tc>
          <w:tcPr>
            <w:tcW w:w="2972" w:type="dxa"/>
            <w:tcBorders>
              <w:top w:val="nil"/>
              <w:bottom w:val="single" w:sz="12" w:space="0" w:color="auto"/>
            </w:tcBorders>
          </w:tcPr>
          <w:p w:rsidR="00934D42" w:rsidRPr="00117847" w:rsidRDefault="00934D42" w:rsidP="00725C01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934D42" w:rsidRPr="009267D4" w:rsidRDefault="00934D42" w:rsidP="00725C01">
            <w:pPr>
              <w:ind w:left="57" w:right="5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</w:tcPr>
          <w:p w:rsidR="00934D42" w:rsidRPr="009267D4" w:rsidRDefault="00934D42" w:rsidP="00725C01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Possibilities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using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buckwheat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production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food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products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experimental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form</w:t>
            </w:r>
            <w:proofErr w:type="spellEnd"/>
          </w:p>
        </w:tc>
      </w:tr>
      <w:tr w:rsidR="00524DAF" w:rsidRPr="009267D4" w:rsidTr="00F939E2">
        <w:tc>
          <w:tcPr>
            <w:tcW w:w="2972" w:type="dxa"/>
            <w:vMerge w:val="restart"/>
            <w:tcBorders>
              <w:top w:val="single" w:sz="12" w:space="0" w:color="auto"/>
            </w:tcBorders>
          </w:tcPr>
          <w:p w:rsidR="00524DAF" w:rsidRPr="00117847" w:rsidRDefault="00524DAF" w:rsidP="00524DAF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Mgr. Ing. Tomáš Tonka, Ph.D.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524DAF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24DAF" w:rsidRPr="009267D4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12" w:space="0" w:color="auto"/>
            </w:tcBorders>
          </w:tcPr>
          <w:p w:rsidR="00524DAF" w:rsidRPr="009267D4" w:rsidRDefault="00524DAF" w:rsidP="00524DAF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Charakterizace rezistentních populací škůdců řepky na molekulární úrovni </w:t>
            </w:r>
          </w:p>
        </w:tc>
      </w:tr>
      <w:tr w:rsidR="00524DAF" w:rsidRPr="009267D4" w:rsidTr="00CB71A6">
        <w:tc>
          <w:tcPr>
            <w:tcW w:w="2972" w:type="dxa"/>
            <w:vMerge/>
          </w:tcPr>
          <w:p w:rsidR="00524DAF" w:rsidRPr="00117847" w:rsidRDefault="00524DAF" w:rsidP="00524DAF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4DAF" w:rsidRPr="009267D4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524DAF" w:rsidRPr="009267D4" w:rsidRDefault="00524DAF" w:rsidP="00524DAF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Studium parazitů v populacích lýkožrouta smrkového </w:t>
            </w:r>
          </w:p>
        </w:tc>
      </w:tr>
      <w:tr w:rsidR="00524DAF" w:rsidRPr="009267D4" w:rsidTr="00CB71A6">
        <w:tc>
          <w:tcPr>
            <w:tcW w:w="2972" w:type="dxa"/>
            <w:vMerge/>
          </w:tcPr>
          <w:p w:rsidR="00524DAF" w:rsidRPr="00117847" w:rsidRDefault="00524DAF" w:rsidP="00524DAF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4DAF" w:rsidRPr="009267D4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524DAF" w:rsidRPr="009267D4" w:rsidRDefault="00524DAF" w:rsidP="00524DAF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Analýza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endosymbiontů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u vybraných sajících škůdců rostlin </w:t>
            </w:r>
          </w:p>
        </w:tc>
      </w:tr>
      <w:tr w:rsidR="00524DAF" w:rsidRPr="009267D4" w:rsidTr="00CB71A6">
        <w:tc>
          <w:tcPr>
            <w:tcW w:w="2972" w:type="dxa"/>
            <w:vMerge/>
          </w:tcPr>
          <w:p w:rsidR="00524DAF" w:rsidRPr="00117847" w:rsidRDefault="00524DAF" w:rsidP="00524DAF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4DAF" w:rsidRPr="009267D4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524DAF" w:rsidRPr="009267D4" w:rsidRDefault="00524DAF" w:rsidP="00524DAF">
            <w:pPr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Přenos virů brambor mšicemi </w:t>
            </w:r>
          </w:p>
        </w:tc>
      </w:tr>
      <w:tr w:rsidR="00524DAF" w:rsidRPr="009267D4" w:rsidTr="00CB71A6">
        <w:trPr>
          <w:trHeight w:val="306"/>
        </w:trPr>
        <w:tc>
          <w:tcPr>
            <w:tcW w:w="2972" w:type="dxa"/>
            <w:vMerge/>
          </w:tcPr>
          <w:p w:rsidR="00524DAF" w:rsidRPr="00117847" w:rsidRDefault="00524DAF" w:rsidP="00524DAF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4DAF" w:rsidRPr="009267D4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524DAF" w:rsidRPr="009267D4" w:rsidRDefault="00524DAF" w:rsidP="00524DAF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Pathogens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colorado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potato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beetle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Leptinotarsa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decemlineata</w:t>
            </w:r>
            <w:proofErr w:type="spellEnd"/>
          </w:p>
        </w:tc>
      </w:tr>
      <w:tr w:rsidR="00283CC5" w:rsidRPr="009267D4" w:rsidTr="00283CC5">
        <w:tc>
          <w:tcPr>
            <w:tcW w:w="2972" w:type="dxa"/>
          </w:tcPr>
          <w:p w:rsidR="00283CC5" w:rsidRPr="00041405" w:rsidRDefault="00283CC5" w:rsidP="00F939E2">
            <w:pPr>
              <w:rPr>
                <w:rFonts w:cstheme="minorHAnsi"/>
                <w:b/>
                <w:sz w:val="20"/>
                <w:szCs w:val="20"/>
              </w:rPr>
            </w:pPr>
            <w:r w:rsidRPr="00041405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>
              <w:rPr>
                <w:rFonts w:cstheme="minorHAnsi"/>
                <w:b/>
                <w:sz w:val="20"/>
                <w:szCs w:val="20"/>
              </w:rPr>
              <w:t>Andrea Bohatá</w:t>
            </w:r>
            <w:r w:rsidRPr="00041405">
              <w:rPr>
                <w:rFonts w:cstheme="minorHAnsi"/>
                <w:b/>
                <w:sz w:val="20"/>
                <w:szCs w:val="20"/>
              </w:rPr>
              <w:t>, Ph.D.</w:t>
            </w:r>
          </w:p>
        </w:tc>
        <w:tc>
          <w:tcPr>
            <w:tcW w:w="1418" w:type="dxa"/>
          </w:tcPr>
          <w:p w:rsidR="00283CC5" w:rsidRPr="007152D6" w:rsidRDefault="00283CC5" w:rsidP="00DA55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283CC5" w:rsidRPr="009267D4" w:rsidRDefault="00283CC5" w:rsidP="00773B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Studium vzájemné kompatibility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entomopatogenních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mykoparazitických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hub</w:t>
            </w:r>
          </w:p>
        </w:tc>
      </w:tr>
      <w:tr w:rsidR="00283CC5" w:rsidRPr="009267D4" w:rsidTr="00283CC5">
        <w:tc>
          <w:tcPr>
            <w:tcW w:w="2972" w:type="dxa"/>
          </w:tcPr>
          <w:p w:rsidR="00283CC5" w:rsidRPr="00117847" w:rsidRDefault="00283CC5" w:rsidP="00773B3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CC5" w:rsidRPr="007152D6" w:rsidRDefault="00283CC5" w:rsidP="00773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283CC5" w:rsidRPr="009267D4" w:rsidRDefault="00283CC5" w:rsidP="00773B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Vliv teploty na vývoj a virulenci 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entomopatogenní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houby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Isaria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fumosorosea</w:t>
            </w:r>
            <w:proofErr w:type="spellEnd"/>
          </w:p>
        </w:tc>
      </w:tr>
      <w:tr w:rsidR="00283CC5" w:rsidRPr="009267D4" w:rsidTr="00283CC5">
        <w:tc>
          <w:tcPr>
            <w:tcW w:w="2972" w:type="dxa"/>
          </w:tcPr>
          <w:p w:rsidR="00283CC5" w:rsidRPr="00117847" w:rsidRDefault="00283CC5" w:rsidP="00773B3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CC5" w:rsidRPr="007152D6" w:rsidRDefault="00283CC5" w:rsidP="00773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283CC5" w:rsidRPr="009267D4" w:rsidRDefault="00283CC5" w:rsidP="00773B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Využití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nematofágní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houby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Arthrobotrys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oligospora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v biologické ochraně rostlin proti háďátkům</w:t>
            </w:r>
          </w:p>
        </w:tc>
      </w:tr>
      <w:tr w:rsidR="00283CC5" w:rsidRPr="009267D4" w:rsidTr="00283CC5">
        <w:tc>
          <w:tcPr>
            <w:tcW w:w="2972" w:type="dxa"/>
          </w:tcPr>
          <w:p w:rsidR="00283CC5" w:rsidRPr="00117847" w:rsidRDefault="00283CC5" w:rsidP="00773B3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3CC5" w:rsidRPr="007152D6" w:rsidRDefault="00283CC5" w:rsidP="00773B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283CC5" w:rsidRPr="009267D4" w:rsidRDefault="00283CC5" w:rsidP="00773B3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94135">
              <w:rPr>
                <w:rFonts w:cstheme="minorHAnsi"/>
                <w:sz w:val="20"/>
                <w:szCs w:val="20"/>
              </w:rPr>
              <w:t xml:space="preserve">Study </w:t>
            </w:r>
            <w:proofErr w:type="spellStart"/>
            <w:r w:rsidRPr="00594135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59413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4135">
              <w:rPr>
                <w:rFonts w:cstheme="minorHAnsi"/>
                <w:sz w:val="20"/>
                <w:szCs w:val="20"/>
              </w:rPr>
              <w:t>interaction</w:t>
            </w:r>
            <w:proofErr w:type="spellEnd"/>
            <w:r w:rsidRPr="0059413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4135">
              <w:rPr>
                <w:rFonts w:cstheme="minorHAnsi"/>
                <w:sz w:val="20"/>
                <w:szCs w:val="20"/>
              </w:rPr>
              <w:t>between</w:t>
            </w:r>
            <w:proofErr w:type="spellEnd"/>
            <w:r w:rsidRPr="0059413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4135">
              <w:rPr>
                <w:rFonts w:cstheme="minorHAnsi"/>
                <w:sz w:val="20"/>
                <w:szCs w:val="20"/>
              </w:rPr>
              <w:t>entomopathogenic</w:t>
            </w:r>
            <w:proofErr w:type="spellEnd"/>
            <w:r w:rsidRPr="00594135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594135">
              <w:rPr>
                <w:rFonts w:cstheme="minorHAnsi"/>
                <w:sz w:val="20"/>
                <w:szCs w:val="20"/>
              </w:rPr>
              <w:t>mycoparasitic</w:t>
            </w:r>
            <w:proofErr w:type="spellEnd"/>
            <w:r w:rsidRPr="0059413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4135">
              <w:rPr>
                <w:rFonts w:cstheme="minorHAnsi"/>
                <w:sz w:val="20"/>
                <w:szCs w:val="20"/>
              </w:rPr>
              <w:t>fungi</w:t>
            </w:r>
            <w:proofErr w:type="spellEnd"/>
          </w:p>
        </w:tc>
      </w:tr>
    </w:tbl>
    <w:p w:rsidR="00524DAF" w:rsidRPr="009267D4" w:rsidRDefault="00524DAF">
      <w:pPr>
        <w:rPr>
          <w:rFonts w:cstheme="minorHAnsi"/>
          <w:b/>
          <w:sz w:val="20"/>
          <w:szCs w:val="20"/>
        </w:rPr>
      </w:pPr>
      <w:r w:rsidRPr="009267D4">
        <w:rPr>
          <w:rFonts w:cstheme="minorHAnsi"/>
          <w:b/>
          <w:sz w:val="20"/>
          <w:szCs w:val="20"/>
        </w:rP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4672"/>
      </w:tblGrid>
      <w:tr w:rsidR="00524DAF" w:rsidRPr="009267D4" w:rsidTr="00A736EA">
        <w:tc>
          <w:tcPr>
            <w:tcW w:w="2972" w:type="dxa"/>
            <w:tcBorders>
              <w:bottom w:val="nil"/>
            </w:tcBorders>
          </w:tcPr>
          <w:p w:rsidR="00524DAF" w:rsidRPr="000358F3" w:rsidRDefault="00524DAF" w:rsidP="00524DAF">
            <w:pPr>
              <w:ind w:left="57" w:right="57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Ing. Milan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Kobes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Ph.D. </w:t>
            </w:r>
          </w:p>
        </w:tc>
        <w:tc>
          <w:tcPr>
            <w:tcW w:w="1418" w:type="dxa"/>
            <w:tcBorders>
              <w:bottom w:val="nil"/>
            </w:tcBorders>
          </w:tcPr>
          <w:p w:rsidR="00524DAF" w:rsidRPr="000358F3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bottom w:val="single" w:sz="2" w:space="0" w:color="auto"/>
            </w:tcBorders>
          </w:tcPr>
          <w:p w:rsidR="00524DAF" w:rsidRPr="009267D4" w:rsidRDefault="00524DAF" w:rsidP="00524DAF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Porovnání různých technologií výroby a konzervace objemné píce ve zvoleném podniku a návrhy na zlepšení. (zadáno). </w:t>
            </w:r>
          </w:p>
        </w:tc>
      </w:tr>
      <w:tr w:rsidR="00524DAF" w:rsidRPr="009267D4" w:rsidTr="00A736EA">
        <w:tc>
          <w:tcPr>
            <w:tcW w:w="2972" w:type="dxa"/>
            <w:tcBorders>
              <w:top w:val="nil"/>
              <w:bottom w:val="nil"/>
            </w:tcBorders>
          </w:tcPr>
          <w:p w:rsidR="00524DAF" w:rsidRDefault="00524DAF" w:rsidP="00524DAF">
            <w:pPr>
              <w:ind w:left="57" w:right="57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4DAF" w:rsidRPr="000358F3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</w:tcPr>
          <w:p w:rsidR="00524DAF" w:rsidRPr="009267D4" w:rsidRDefault="00524DAF" w:rsidP="00524DAF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Vliv různých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pratotechnických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postupů na druhovou skladbu a diverzitu travního porostu. (dlouhodobý pokus na ŠP).</w:t>
            </w:r>
          </w:p>
        </w:tc>
      </w:tr>
      <w:tr w:rsidR="00524DAF" w:rsidRPr="009267D4" w:rsidTr="00A736EA">
        <w:tc>
          <w:tcPr>
            <w:tcW w:w="2972" w:type="dxa"/>
            <w:tcBorders>
              <w:top w:val="nil"/>
              <w:bottom w:val="nil"/>
            </w:tcBorders>
          </w:tcPr>
          <w:p w:rsidR="00524DAF" w:rsidRDefault="00524DAF" w:rsidP="00524DAF">
            <w:pPr>
              <w:ind w:left="57" w:right="57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4DAF" w:rsidRPr="000358F3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</w:tcPr>
          <w:p w:rsidR="00524DAF" w:rsidRPr="009267D4" w:rsidRDefault="00524DAF" w:rsidP="00524DAF">
            <w:pPr>
              <w:pStyle w:val="Bezmezer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</w:rPr>
              <w:t>Vliv vybraných druhů jetelovin a bylin na příjem píce.</w:t>
            </w:r>
          </w:p>
        </w:tc>
      </w:tr>
      <w:tr w:rsidR="00524DAF" w:rsidRPr="009267D4" w:rsidTr="00A736EA">
        <w:tc>
          <w:tcPr>
            <w:tcW w:w="2972" w:type="dxa"/>
            <w:tcBorders>
              <w:top w:val="nil"/>
              <w:bottom w:val="nil"/>
            </w:tcBorders>
          </w:tcPr>
          <w:p w:rsidR="00524DAF" w:rsidRDefault="00524DAF" w:rsidP="00524DAF">
            <w:pPr>
              <w:ind w:left="57" w:right="57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4DAF" w:rsidRPr="000358F3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</w:tcPr>
          <w:p w:rsidR="00524DAF" w:rsidRPr="009267D4" w:rsidRDefault="00524DAF" w:rsidP="00524DAF">
            <w:pPr>
              <w:ind w:left="57" w:right="57"/>
              <w:contextualSpacing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Interakce zatížení pastviny,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porostové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skladby a fyzikálních vlastností půdy.</w:t>
            </w:r>
          </w:p>
        </w:tc>
      </w:tr>
      <w:tr w:rsidR="00524DAF" w:rsidRPr="009267D4" w:rsidTr="00A736EA">
        <w:tc>
          <w:tcPr>
            <w:tcW w:w="2972" w:type="dxa"/>
            <w:tcBorders>
              <w:top w:val="nil"/>
              <w:bottom w:val="nil"/>
            </w:tcBorders>
          </w:tcPr>
          <w:p w:rsidR="00524DAF" w:rsidRPr="000358F3" w:rsidRDefault="00524DAF" w:rsidP="00524DAF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4DAF" w:rsidRPr="000358F3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2" w:space="0" w:color="auto"/>
              <w:bottom w:val="single" w:sz="2" w:space="0" w:color="auto"/>
            </w:tcBorders>
          </w:tcPr>
          <w:p w:rsidR="00524DAF" w:rsidRPr="009267D4" w:rsidRDefault="00524DAF" w:rsidP="00524DAF">
            <w:pPr>
              <w:pStyle w:val="Zkladntext"/>
              <w:spacing w:after="0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Typologická klasifikace a kategorizace travních porostů ve zvoleném území. </w:t>
            </w:r>
          </w:p>
        </w:tc>
      </w:tr>
      <w:tr w:rsidR="00524DAF" w:rsidRPr="009267D4" w:rsidTr="00A736EA">
        <w:tc>
          <w:tcPr>
            <w:tcW w:w="2972" w:type="dxa"/>
            <w:tcBorders>
              <w:top w:val="nil"/>
              <w:bottom w:val="nil"/>
            </w:tcBorders>
          </w:tcPr>
          <w:p w:rsidR="00524DAF" w:rsidRPr="000358F3" w:rsidRDefault="00524DAF" w:rsidP="00524DAF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2" w:space="0" w:color="auto"/>
            </w:tcBorders>
          </w:tcPr>
          <w:p w:rsidR="00524DAF" w:rsidRPr="000358F3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DAF" w:rsidRPr="009267D4" w:rsidRDefault="00524DAF" w:rsidP="00524DAF">
            <w:pPr>
              <w:pStyle w:val="Zkladntext"/>
              <w:spacing w:after="0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Možnosti regulace bolševníku velkolepého (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Heracleum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mantegazzianum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 pastvou skotu. (pastviny v oblasti Kaplice).</w:t>
            </w:r>
          </w:p>
        </w:tc>
      </w:tr>
      <w:tr w:rsidR="00524DAF" w:rsidRPr="009267D4" w:rsidTr="00A736EA">
        <w:tc>
          <w:tcPr>
            <w:tcW w:w="2972" w:type="dxa"/>
            <w:tcBorders>
              <w:top w:val="nil"/>
              <w:bottom w:val="nil"/>
            </w:tcBorders>
          </w:tcPr>
          <w:p w:rsidR="00524DAF" w:rsidRPr="000358F3" w:rsidRDefault="00524DAF" w:rsidP="00524DAF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2" w:space="0" w:color="auto"/>
            </w:tcBorders>
          </w:tcPr>
          <w:p w:rsidR="00524DAF" w:rsidRPr="000358F3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DAF" w:rsidRPr="009267D4" w:rsidRDefault="00524DAF" w:rsidP="00524DAF">
            <w:pPr>
              <w:pStyle w:val="Zkladntext"/>
              <w:spacing w:after="0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Hodnocení systému pěstování jetelovin v zemědělských podnicích a návrhy na zlepšení. </w:t>
            </w:r>
          </w:p>
        </w:tc>
      </w:tr>
      <w:tr w:rsidR="00524DAF" w:rsidRPr="009267D4" w:rsidTr="00E06E71">
        <w:tc>
          <w:tcPr>
            <w:tcW w:w="2972" w:type="dxa"/>
            <w:tcBorders>
              <w:top w:val="nil"/>
              <w:bottom w:val="single" w:sz="12" w:space="0" w:color="auto"/>
            </w:tcBorders>
          </w:tcPr>
          <w:p w:rsidR="00524DAF" w:rsidRPr="000358F3" w:rsidRDefault="00524DAF" w:rsidP="00524DAF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524DAF" w:rsidRPr="000358F3" w:rsidRDefault="00524DAF" w:rsidP="00524DAF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2" w:space="0" w:color="auto"/>
              <w:bottom w:val="single" w:sz="12" w:space="0" w:color="auto"/>
            </w:tcBorders>
          </w:tcPr>
          <w:p w:rsidR="00524DAF" w:rsidRPr="009267D4" w:rsidRDefault="00524DAF" w:rsidP="00524DAF">
            <w:pPr>
              <w:pStyle w:val="Zkladntext"/>
              <w:spacing w:after="0"/>
              <w:ind w:left="57" w:right="57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The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influence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of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different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grassland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exploitation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botanical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composition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and species diversity. (long term experiment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at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ZF area; DW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for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Multifunctional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Agriculture</w:t>
            </w:r>
            <w:proofErr w:type="spellEnd"/>
            <w:r w:rsidRPr="009267D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</w:tr>
      <w:tr w:rsidR="00E06E71" w:rsidRPr="009267D4" w:rsidTr="00283CC5">
        <w:trPr>
          <w:trHeight w:val="574"/>
        </w:trPr>
        <w:tc>
          <w:tcPr>
            <w:tcW w:w="2972" w:type="dxa"/>
            <w:tcBorders>
              <w:top w:val="single" w:sz="12" w:space="0" w:color="auto"/>
              <w:bottom w:val="nil"/>
            </w:tcBorders>
          </w:tcPr>
          <w:p w:rsidR="00E06E71" w:rsidRPr="000358F3" w:rsidRDefault="00E06E71" w:rsidP="00283CC5">
            <w:pPr>
              <w:ind w:left="57" w:right="57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Ing. Zdeněk Štěrba, Ph.D. 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E06E71" w:rsidRPr="000358F3" w:rsidRDefault="00E06E71" w:rsidP="00283CC5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E06E71" w:rsidRPr="009267D4" w:rsidRDefault="00E06E71" w:rsidP="00DA55BF">
            <w:pPr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Vliv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huminových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přípravků na tvorbu výnosu a celkový výnos zrna ozimé pšenice –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maloparcelkový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pokus</w:t>
            </w:r>
          </w:p>
        </w:tc>
      </w:tr>
      <w:tr w:rsidR="00E06E71" w:rsidRPr="009267D4" w:rsidTr="00E06E71">
        <w:tc>
          <w:tcPr>
            <w:tcW w:w="2972" w:type="dxa"/>
            <w:tcBorders>
              <w:top w:val="nil"/>
              <w:bottom w:val="nil"/>
            </w:tcBorders>
          </w:tcPr>
          <w:p w:rsidR="00E06E71" w:rsidRDefault="00E06E71" w:rsidP="00DA55BF">
            <w:pPr>
              <w:ind w:right="57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06E71" w:rsidRPr="000358F3" w:rsidRDefault="00E06E71" w:rsidP="00283CC5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E06E71" w:rsidRPr="009267D4" w:rsidRDefault="00E06E71" w:rsidP="00283CC5">
            <w:pPr>
              <w:ind w:right="57"/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>Vliv formy hnojení N (pevná x kapalná) na výnosové prvky ozimé pšenice</w:t>
            </w:r>
          </w:p>
        </w:tc>
      </w:tr>
      <w:tr w:rsidR="00E06E71" w:rsidRPr="009267D4" w:rsidTr="00E06E71">
        <w:tc>
          <w:tcPr>
            <w:tcW w:w="2972" w:type="dxa"/>
            <w:tcBorders>
              <w:top w:val="nil"/>
              <w:bottom w:val="nil"/>
            </w:tcBorders>
          </w:tcPr>
          <w:p w:rsidR="00E06E71" w:rsidRDefault="00E06E71" w:rsidP="00283CC5">
            <w:pPr>
              <w:ind w:left="57" w:right="57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06E71" w:rsidRPr="000358F3" w:rsidRDefault="00E06E71" w:rsidP="00283CC5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E06E71" w:rsidRPr="009267D4" w:rsidRDefault="00E06E71" w:rsidP="00DA55BF">
            <w:pPr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Kvalitativní parametry potravinářských odrůd ozimé pšenice v závislosti na hnojení –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maloparcelkový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pokus</w:t>
            </w:r>
          </w:p>
        </w:tc>
      </w:tr>
      <w:tr w:rsidR="00E06E71" w:rsidRPr="009267D4" w:rsidTr="00E06E71">
        <w:tc>
          <w:tcPr>
            <w:tcW w:w="2972" w:type="dxa"/>
            <w:tcBorders>
              <w:top w:val="nil"/>
              <w:bottom w:val="nil"/>
            </w:tcBorders>
          </w:tcPr>
          <w:p w:rsidR="00E06E71" w:rsidRDefault="00E06E71" w:rsidP="00283CC5">
            <w:pPr>
              <w:ind w:left="57" w:right="57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06E71" w:rsidRPr="000358F3" w:rsidRDefault="00E06E71" w:rsidP="00283CC5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E06E71" w:rsidRPr="009267D4" w:rsidRDefault="00E06E71" w:rsidP="00DA55BF">
            <w:pPr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Tvorba biomasy ozimé pšenice (měření LAI a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Nmin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>. během vegetace)</w:t>
            </w:r>
          </w:p>
        </w:tc>
      </w:tr>
      <w:tr w:rsidR="00E06E71" w:rsidRPr="009267D4" w:rsidTr="00E06E71">
        <w:tc>
          <w:tcPr>
            <w:tcW w:w="2972" w:type="dxa"/>
            <w:tcBorders>
              <w:top w:val="nil"/>
              <w:bottom w:val="nil"/>
            </w:tcBorders>
          </w:tcPr>
          <w:p w:rsidR="00E06E71" w:rsidRPr="000358F3" w:rsidRDefault="00E06E71" w:rsidP="00283CC5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06E71" w:rsidRPr="000358F3" w:rsidRDefault="00E06E71" w:rsidP="00283CC5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E06E71" w:rsidRPr="009267D4" w:rsidRDefault="00E06E71" w:rsidP="00DA55BF">
            <w:pPr>
              <w:rPr>
                <w:rFonts w:cstheme="minorHAnsi"/>
                <w:sz w:val="20"/>
                <w:szCs w:val="20"/>
              </w:rPr>
            </w:pPr>
            <w:r w:rsidRPr="009267D4">
              <w:rPr>
                <w:rFonts w:cstheme="minorHAnsi"/>
                <w:sz w:val="20"/>
                <w:szCs w:val="20"/>
              </w:rPr>
              <w:t xml:space="preserve">Tvorba výnosu a kvalita nahých a pluchatých odrůd ovsa </w:t>
            </w:r>
          </w:p>
        </w:tc>
      </w:tr>
      <w:tr w:rsidR="00E06E71" w:rsidRPr="009267D4" w:rsidTr="00E06E71">
        <w:tc>
          <w:tcPr>
            <w:tcW w:w="2972" w:type="dxa"/>
            <w:tcBorders>
              <w:top w:val="nil"/>
              <w:bottom w:val="nil"/>
            </w:tcBorders>
          </w:tcPr>
          <w:p w:rsidR="00E06E71" w:rsidRPr="000358F3" w:rsidRDefault="00E06E71" w:rsidP="00283CC5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06E71" w:rsidRPr="000358F3" w:rsidRDefault="00E06E71" w:rsidP="00283CC5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E06E71" w:rsidRPr="009267D4" w:rsidRDefault="00E06E71" w:rsidP="00283C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67D4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yield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formation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quality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winter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wheat</w:t>
            </w:r>
            <w:proofErr w:type="spellEnd"/>
          </w:p>
          <w:p w:rsidR="00E06E71" w:rsidRPr="009267D4" w:rsidRDefault="00E06E71" w:rsidP="00283C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6E71" w:rsidRPr="009267D4" w:rsidTr="00C2457F">
        <w:tc>
          <w:tcPr>
            <w:tcW w:w="2972" w:type="dxa"/>
            <w:tcBorders>
              <w:top w:val="nil"/>
              <w:bottom w:val="single" w:sz="12" w:space="0" w:color="auto"/>
            </w:tcBorders>
          </w:tcPr>
          <w:p w:rsidR="00E06E71" w:rsidRPr="000358F3" w:rsidRDefault="00E06E71" w:rsidP="00283CC5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E06E71" w:rsidRPr="000358F3" w:rsidRDefault="00E06E71" w:rsidP="00283CC5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bottom w:val="single" w:sz="12" w:space="0" w:color="auto"/>
            </w:tcBorders>
          </w:tcPr>
          <w:p w:rsidR="00E06E71" w:rsidRPr="009267D4" w:rsidRDefault="00E06E71" w:rsidP="00DA55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67D4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yield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formation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spring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barley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depending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on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nitrogen</w:t>
            </w:r>
            <w:proofErr w:type="spellEnd"/>
            <w:r w:rsidRPr="009267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67D4">
              <w:rPr>
                <w:rFonts w:cstheme="minorHAnsi"/>
                <w:sz w:val="20"/>
                <w:szCs w:val="20"/>
              </w:rPr>
              <w:t>fertilization</w:t>
            </w:r>
            <w:proofErr w:type="spellEnd"/>
          </w:p>
        </w:tc>
      </w:tr>
      <w:tr w:rsidR="00283CC5" w:rsidRPr="009267D4" w:rsidTr="00283CC5">
        <w:tc>
          <w:tcPr>
            <w:tcW w:w="2972" w:type="dxa"/>
            <w:vMerge w:val="restart"/>
          </w:tcPr>
          <w:p w:rsidR="00283CC5" w:rsidRPr="00117847" w:rsidRDefault="00283CC5" w:rsidP="00886896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doc. Ing. Jan Bárta, Ph.D. </w:t>
            </w:r>
          </w:p>
        </w:tc>
        <w:tc>
          <w:tcPr>
            <w:tcW w:w="1418" w:type="dxa"/>
            <w:vMerge w:val="restart"/>
          </w:tcPr>
          <w:p w:rsidR="00283CC5" w:rsidRPr="009267D4" w:rsidRDefault="00283CC5" w:rsidP="00886896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283CC5" w:rsidRPr="009267D4" w:rsidRDefault="00283CC5" w:rsidP="00283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CC5">
              <w:rPr>
                <w:rFonts w:cstheme="minorHAnsi"/>
                <w:sz w:val="20"/>
                <w:szCs w:val="20"/>
              </w:rPr>
              <w:t>Zlepšování kvalitativních parametrů mouk z výlisků semen olejnin pomocí mechanických operací (experimentální forma)</w:t>
            </w:r>
          </w:p>
        </w:tc>
      </w:tr>
      <w:tr w:rsidR="00283CC5" w:rsidRPr="009267D4" w:rsidTr="00283CC5">
        <w:tc>
          <w:tcPr>
            <w:tcW w:w="2972" w:type="dxa"/>
            <w:vMerge/>
          </w:tcPr>
          <w:p w:rsidR="00283CC5" w:rsidRPr="00117847" w:rsidRDefault="00283CC5" w:rsidP="00886896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3CC5" w:rsidRPr="009267D4" w:rsidRDefault="00283CC5" w:rsidP="00886896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283CC5" w:rsidRPr="009267D4" w:rsidRDefault="00283CC5" w:rsidP="00283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CC5">
              <w:rPr>
                <w:rFonts w:cstheme="minorHAnsi"/>
                <w:sz w:val="20"/>
                <w:szCs w:val="20"/>
              </w:rPr>
              <w:t>Možnosti zpracování hlíz topinamburu (</w:t>
            </w:r>
            <w:proofErr w:type="spellStart"/>
            <w:r w:rsidRPr="00283CC5">
              <w:rPr>
                <w:rFonts w:cstheme="minorHAnsi"/>
                <w:sz w:val="20"/>
                <w:szCs w:val="20"/>
              </w:rPr>
              <w:t>Helianthus</w:t>
            </w:r>
            <w:proofErr w:type="spellEnd"/>
            <w:r w:rsidRPr="00283C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CC5">
              <w:rPr>
                <w:rFonts w:cstheme="minorHAnsi"/>
                <w:sz w:val="20"/>
                <w:szCs w:val="20"/>
              </w:rPr>
              <w:t>tuberosus</w:t>
            </w:r>
            <w:proofErr w:type="spellEnd"/>
            <w:r w:rsidRPr="00283CC5">
              <w:rPr>
                <w:rFonts w:cstheme="minorHAnsi"/>
                <w:sz w:val="20"/>
                <w:szCs w:val="20"/>
              </w:rPr>
              <w:t xml:space="preserve"> L.) pro potravinářské účely (experimentální forma, zadáno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83CC5" w:rsidRPr="009267D4" w:rsidTr="00283CC5">
        <w:tc>
          <w:tcPr>
            <w:tcW w:w="2972" w:type="dxa"/>
            <w:vMerge/>
          </w:tcPr>
          <w:p w:rsidR="00283CC5" w:rsidRPr="00117847" w:rsidRDefault="00283CC5" w:rsidP="00886896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3CC5" w:rsidRPr="009267D4" w:rsidRDefault="00283CC5" w:rsidP="00886896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283CC5" w:rsidRPr="009267D4" w:rsidRDefault="00283CC5" w:rsidP="00283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CC5">
              <w:rPr>
                <w:rFonts w:cstheme="minorHAnsi"/>
                <w:sz w:val="20"/>
                <w:szCs w:val="20"/>
              </w:rPr>
              <w:t xml:space="preserve">Hodnocení výnosu a výnosových prvků odrůd sóji luštinaté (experimentální forma) </w:t>
            </w:r>
          </w:p>
        </w:tc>
      </w:tr>
      <w:tr w:rsidR="00283CC5" w:rsidRPr="009267D4" w:rsidTr="00283CC5">
        <w:tc>
          <w:tcPr>
            <w:tcW w:w="2972" w:type="dxa"/>
            <w:vMerge/>
          </w:tcPr>
          <w:p w:rsidR="00283CC5" w:rsidRPr="00117847" w:rsidRDefault="00283CC5" w:rsidP="00886896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3CC5" w:rsidRPr="009267D4" w:rsidRDefault="00283CC5" w:rsidP="00886896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283CC5" w:rsidRPr="009267D4" w:rsidRDefault="00283CC5" w:rsidP="00283CC5">
            <w:pPr>
              <w:rPr>
                <w:rFonts w:cstheme="minorHAnsi"/>
                <w:sz w:val="20"/>
                <w:szCs w:val="20"/>
              </w:rPr>
            </w:pPr>
            <w:r w:rsidRPr="00283CC5">
              <w:rPr>
                <w:rFonts w:cstheme="minorHAnsi"/>
                <w:sz w:val="20"/>
                <w:szCs w:val="20"/>
              </w:rPr>
              <w:t xml:space="preserve">Zpracování semen tykve olejné na mouky a bílkovinné koncentráty (experimentální forma) </w:t>
            </w:r>
          </w:p>
        </w:tc>
      </w:tr>
      <w:tr w:rsidR="00283CC5" w:rsidRPr="009267D4" w:rsidTr="00283CC5">
        <w:trPr>
          <w:trHeight w:val="306"/>
        </w:trPr>
        <w:tc>
          <w:tcPr>
            <w:tcW w:w="2972" w:type="dxa"/>
            <w:vMerge/>
          </w:tcPr>
          <w:p w:rsidR="00283CC5" w:rsidRPr="00117847" w:rsidRDefault="00283CC5" w:rsidP="00886896">
            <w:pPr>
              <w:ind w:left="57" w:right="5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3CC5" w:rsidRPr="009267D4" w:rsidRDefault="00283CC5" w:rsidP="00886896">
            <w:pPr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283CC5" w:rsidRPr="009267D4" w:rsidRDefault="00283CC5" w:rsidP="00283CC5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CC5">
              <w:rPr>
                <w:rFonts w:cstheme="minorHAnsi"/>
                <w:sz w:val="20"/>
                <w:szCs w:val="20"/>
              </w:rPr>
              <w:t>Obsah vybraných biologicky aktivních látek v hlízách konzumních brambor (experimentální forma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283CC5" w:rsidRPr="009267D4" w:rsidTr="00283CC5">
        <w:tc>
          <w:tcPr>
            <w:tcW w:w="2972" w:type="dxa"/>
            <w:vMerge/>
          </w:tcPr>
          <w:p w:rsidR="00283CC5" w:rsidRPr="00117847" w:rsidRDefault="00283CC5" w:rsidP="008868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3CC5" w:rsidRPr="009267D4" w:rsidRDefault="00283CC5" w:rsidP="008868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283CC5" w:rsidRPr="009267D4" w:rsidRDefault="00283CC5" w:rsidP="00283CC5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283CC5">
              <w:rPr>
                <w:rFonts w:cstheme="minorHAnsi"/>
                <w:sz w:val="20"/>
                <w:szCs w:val="20"/>
              </w:rPr>
              <w:t>Evaluation</w:t>
            </w:r>
            <w:proofErr w:type="spellEnd"/>
            <w:r w:rsidRPr="00283C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CC5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283C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CC5">
              <w:rPr>
                <w:rFonts w:cstheme="minorHAnsi"/>
                <w:sz w:val="20"/>
                <w:szCs w:val="20"/>
              </w:rPr>
              <w:t>yield</w:t>
            </w:r>
            <w:proofErr w:type="spellEnd"/>
            <w:r w:rsidRPr="00283CC5">
              <w:rPr>
                <w:rFonts w:cstheme="minorHAnsi"/>
                <w:sz w:val="20"/>
                <w:szCs w:val="20"/>
              </w:rPr>
              <w:t xml:space="preserve"> and tuber qualitative parameters in processing potato cultivars (experimental form)</w:t>
            </w:r>
          </w:p>
        </w:tc>
      </w:tr>
    </w:tbl>
    <w:p w:rsidR="00117847" w:rsidRPr="009267D4" w:rsidRDefault="00117847" w:rsidP="00117847">
      <w:pPr>
        <w:jc w:val="both"/>
        <w:rPr>
          <w:rFonts w:cstheme="minorHAnsi"/>
          <w:b/>
          <w:sz w:val="20"/>
          <w:szCs w:val="20"/>
        </w:rPr>
      </w:pPr>
    </w:p>
    <w:sectPr w:rsidR="00117847" w:rsidRPr="0092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783"/>
    <w:multiLevelType w:val="hybridMultilevel"/>
    <w:tmpl w:val="B5260F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868"/>
    <w:multiLevelType w:val="hybridMultilevel"/>
    <w:tmpl w:val="9996BF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0BE"/>
    <w:multiLevelType w:val="hybridMultilevel"/>
    <w:tmpl w:val="15F24E60"/>
    <w:lvl w:ilvl="0" w:tplc="19D2E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4112"/>
    <w:multiLevelType w:val="hybridMultilevel"/>
    <w:tmpl w:val="A03E1166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E673E"/>
    <w:multiLevelType w:val="hybridMultilevel"/>
    <w:tmpl w:val="0C0EC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1B"/>
    <w:rsid w:val="00014AA8"/>
    <w:rsid w:val="000358F3"/>
    <w:rsid w:val="00041405"/>
    <w:rsid w:val="00074BE9"/>
    <w:rsid w:val="00117847"/>
    <w:rsid w:val="00134963"/>
    <w:rsid w:val="00246B43"/>
    <w:rsid w:val="00283CC5"/>
    <w:rsid w:val="002A39E6"/>
    <w:rsid w:val="003A21BA"/>
    <w:rsid w:val="003F5E6E"/>
    <w:rsid w:val="004C086E"/>
    <w:rsid w:val="00524DAF"/>
    <w:rsid w:val="00594135"/>
    <w:rsid w:val="005D3D2D"/>
    <w:rsid w:val="005D599C"/>
    <w:rsid w:val="005F2368"/>
    <w:rsid w:val="006403F9"/>
    <w:rsid w:val="007152D6"/>
    <w:rsid w:val="00725C01"/>
    <w:rsid w:val="007F1B86"/>
    <w:rsid w:val="00893AF1"/>
    <w:rsid w:val="008E297F"/>
    <w:rsid w:val="00904785"/>
    <w:rsid w:val="009267D4"/>
    <w:rsid w:val="00934D42"/>
    <w:rsid w:val="0097093E"/>
    <w:rsid w:val="00985434"/>
    <w:rsid w:val="00A736EA"/>
    <w:rsid w:val="00AB7251"/>
    <w:rsid w:val="00B44DB5"/>
    <w:rsid w:val="00BD261B"/>
    <w:rsid w:val="00BE00DD"/>
    <w:rsid w:val="00C2457F"/>
    <w:rsid w:val="00C72D8D"/>
    <w:rsid w:val="00CA0F9D"/>
    <w:rsid w:val="00CB71A6"/>
    <w:rsid w:val="00D62780"/>
    <w:rsid w:val="00DA55BF"/>
    <w:rsid w:val="00E06E71"/>
    <w:rsid w:val="00EB656D"/>
    <w:rsid w:val="00EE244B"/>
    <w:rsid w:val="00F15D1B"/>
    <w:rsid w:val="00F358DD"/>
    <w:rsid w:val="00F939E2"/>
    <w:rsid w:val="00FC0FB4"/>
    <w:rsid w:val="00FC1B3D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483-472D-4287-A7E9-CDEDA30B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1405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0358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358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358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358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4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F5E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5E6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2B2D-D33E-4C25-8B67-D3C01CF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Jaromír Dr. Ing.</dc:creator>
  <cp:keywords/>
  <dc:description/>
  <cp:lastModifiedBy>Barta</cp:lastModifiedBy>
  <cp:revision>2</cp:revision>
  <dcterms:created xsi:type="dcterms:W3CDTF">2021-01-18T19:23:00Z</dcterms:created>
  <dcterms:modified xsi:type="dcterms:W3CDTF">2021-01-18T19:23:00Z</dcterms:modified>
</cp:coreProperties>
</file>